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F1C4FD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2025年度省级资质认定检验检测机构“双随机、一公开”监督检查公示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8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1814"/>
        <w:gridCol w:w="2025"/>
        <w:gridCol w:w="2025"/>
        <w:gridCol w:w="2025"/>
        <w:gridCol w:w="2025"/>
        <w:gridCol w:w="2025"/>
      </w:tblGrid>
      <w:tr w14:paraId="13D0E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2235" w:type="dxa"/>
            <w:vAlign w:val="center"/>
          </w:tcPr>
          <w:p w14:paraId="2D408562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决定书（通知书）文号</w:t>
            </w:r>
          </w:p>
        </w:tc>
        <w:tc>
          <w:tcPr>
            <w:tcW w:w="1814" w:type="dxa"/>
            <w:vAlign w:val="center"/>
          </w:tcPr>
          <w:p w14:paraId="322C917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相对人名称</w:t>
            </w:r>
          </w:p>
        </w:tc>
        <w:tc>
          <w:tcPr>
            <w:tcW w:w="2025" w:type="dxa"/>
            <w:vAlign w:val="center"/>
          </w:tcPr>
          <w:p w14:paraId="183FCEE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案由（事由）</w:t>
            </w:r>
          </w:p>
        </w:tc>
        <w:tc>
          <w:tcPr>
            <w:tcW w:w="2025" w:type="dxa"/>
            <w:vAlign w:val="center"/>
          </w:tcPr>
          <w:p w14:paraId="55FB1E2C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检查类型</w:t>
            </w:r>
          </w:p>
        </w:tc>
        <w:tc>
          <w:tcPr>
            <w:tcW w:w="2025" w:type="dxa"/>
            <w:vAlign w:val="center"/>
          </w:tcPr>
          <w:p w14:paraId="2F2289A4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检查结果</w:t>
            </w:r>
          </w:p>
        </w:tc>
        <w:tc>
          <w:tcPr>
            <w:tcW w:w="2025" w:type="dxa"/>
            <w:vAlign w:val="center"/>
          </w:tcPr>
          <w:p w14:paraId="0320ED27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决定（通知）日期</w:t>
            </w:r>
          </w:p>
        </w:tc>
        <w:tc>
          <w:tcPr>
            <w:tcW w:w="2025" w:type="dxa"/>
            <w:vAlign w:val="center"/>
          </w:tcPr>
          <w:p w14:paraId="22CAD8B7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实施机关</w:t>
            </w:r>
          </w:p>
        </w:tc>
      </w:tr>
      <w:tr w14:paraId="48810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2235" w:type="dxa"/>
            <w:vAlign w:val="center"/>
          </w:tcPr>
          <w:p w14:paraId="1A01E1B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本市监认检字</w:t>
            </w:r>
          </w:p>
          <w:p w14:paraId="164FB5A6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[2025]8号</w:t>
            </w:r>
          </w:p>
        </w:tc>
        <w:tc>
          <w:tcPr>
            <w:tcW w:w="1814" w:type="dxa"/>
            <w:vAlign w:val="center"/>
          </w:tcPr>
          <w:p w14:paraId="3F37254B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本溪市安达机动车检测有限公司</w:t>
            </w:r>
          </w:p>
        </w:tc>
        <w:tc>
          <w:tcPr>
            <w:tcW w:w="2025" w:type="dxa"/>
            <w:vAlign w:val="center"/>
          </w:tcPr>
          <w:p w14:paraId="11BC7E2E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2025年度省级资质认定检验检测机构“双随机、一公开”监督检查</w:t>
            </w:r>
          </w:p>
        </w:tc>
        <w:tc>
          <w:tcPr>
            <w:tcW w:w="2025" w:type="dxa"/>
            <w:vAlign w:val="center"/>
          </w:tcPr>
          <w:p w14:paraId="2D30257B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日常检查</w:t>
            </w:r>
          </w:p>
        </w:tc>
        <w:tc>
          <w:tcPr>
            <w:tcW w:w="2025" w:type="dxa"/>
            <w:vAlign w:val="center"/>
          </w:tcPr>
          <w:p w14:paraId="3C9905A8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移交执法部门查处</w:t>
            </w:r>
          </w:p>
        </w:tc>
        <w:tc>
          <w:tcPr>
            <w:tcW w:w="2025" w:type="dxa"/>
            <w:vAlign w:val="center"/>
          </w:tcPr>
          <w:p w14:paraId="0ED4D72A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2025.8.27</w:t>
            </w:r>
          </w:p>
        </w:tc>
        <w:tc>
          <w:tcPr>
            <w:tcW w:w="2025" w:type="dxa"/>
            <w:vAlign w:val="center"/>
          </w:tcPr>
          <w:p w14:paraId="2BD6CC6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本溪市市场</w:t>
            </w:r>
          </w:p>
          <w:p w14:paraId="3C7AA7CB">
            <w:pPr>
              <w:jc w:val="center"/>
            </w:pPr>
            <w:r>
              <w:rPr>
                <w:rFonts w:hint="eastAsia"/>
              </w:rPr>
              <w:t>监督管理局</w:t>
            </w:r>
          </w:p>
        </w:tc>
      </w:tr>
      <w:tr w14:paraId="106ED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2235" w:type="dxa"/>
            <w:vAlign w:val="center"/>
          </w:tcPr>
          <w:p w14:paraId="5ACDA6A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本市监认检字</w:t>
            </w:r>
          </w:p>
          <w:p w14:paraId="57CA4D96">
            <w:pPr>
              <w:jc w:val="center"/>
            </w:pPr>
            <w:r>
              <w:rPr>
                <w:rFonts w:hint="eastAsia"/>
                <w:lang w:val="en-US" w:eastAsia="zh-CN"/>
              </w:rPr>
              <w:t>[2025]9号</w:t>
            </w:r>
          </w:p>
        </w:tc>
        <w:tc>
          <w:tcPr>
            <w:tcW w:w="1814" w:type="dxa"/>
            <w:vAlign w:val="center"/>
          </w:tcPr>
          <w:p w14:paraId="27875E05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本溪众诚机动车检测有限公司</w:t>
            </w:r>
          </w:p>
        </w:tc>
        <w:tc>
          <w:tcPr>
            <w:tcW w:w="2025" w:type="dxa"/>
            <w:vAlign w:val="center"/>
          </w:tcPr>
          <w:p w14:paraId="642B393E">
            <w:pPr>
              <w:jc w:val="center"/>
            </w:pPr>
            <w:r>
              <w:rPr>
                <w:rFonts w:hint="eastAsia"/>
                <w:lang w:val="en-US" w:eastAsia="zh-CN"/>
              </w:rPr>
              <w:t>2025年度省级资质认定检验检测机构“双随机、一公开”监督检查</w:t>
            </w:r>
          </w:p>
        </w:tc>
        <w:tc>
          <w:tcPr>
            <w:tcW w:w="2025" w:type="dxa"/>
            <w:vAlign w:val="center"/>
          </w:tcPr>
          <w:p w14:paraId="3AA5B509">
            <w:pPr>
              <w:jc w:val="center"/>
            </w:pPr>
            <w:r>
              <w:rPr>
                <w:rFonts w:hint="eastAsia"/>
                <w:lang w:val="en-US" w:eastAsia="zh-CN"/>
              </w:rPr>
              <w:t>日常检查</w:t>
            </w:r>
          </w:p>
        </w:tc>
        <w:tc>
          <w:tcPr>
            <w:tcW w:w="2025" w:type="dxa"/>
            <w:vAlign w:val="center"/>
          </w:tcPr>
          <w:p w14:paraId="1379C9C4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自行整改</w:t>
            </w:r>
          </w:p>
        </w:tc>
        <w:tc>
          <w:tcPr>
            <w:tcW w:w="2025" w:type="dxa"/>
            <w:vAlign w:val="center"/>
          </w:tcPr>
          <w:p w14:paraId="5F661426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2025.8.28</w:t>
            </w:r>
          </w:p>
        </w:tc>
        <w:tc>
          <w:tcPr>
            <w:tcW w:w="2025" w:type="dxa"/>
            <w:vAlign w:val="center"/>
          </w:tcPr>
          <w:p w14:paraId="31ECB63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本溪市市场</w:t>
            </w:r>
          </w:p>
          <w:p w14:paraId="7AD76692">
            <w:pPr>
              <w:jc w:val="center"/>
            </w:pPr>
            <w:r>
              <w:rPr>
                <w:rFonts w:hint="eastAsia"/>
              </w:rPr>
              <w:t>监督管理局</w:t>
            </w:r>
          </w:p>
        </w:tc>
      </w:tr>
    </w:tbl>
    <w:p w14:paraId="6FB3B3D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81503"/>
    <w:rsid w:val="6598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2025-09-01T02:37:59Z</dcterms:created>
  <dc:creator>联想</dc:creator>
  <cp:lastModifiedBy>不可说</cp:lastModifiedBy>
  <dcterms:modified xsi:type="dcterms:W3CDTF">2025-09-01T02:48:46Z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eyJoZGlkIjoiNmVjZjc1ZjNmYTdjMzZjOTNiNjlmNTAzMThiODM5NDQiLCJ1c2VySWQiOiI0Mjg4ODg1MjIifQ==</vt:lpwstr>
  </property>
  <property fmtid="{D5CDD505-2E9C-101B-9397-08002B2CF9AE}" pid="4" name="ICV">
    <vt:lpwstr>C94DB48E06C240138E7AF2C5AC50E2FB_12</vt:lpwstr>
  </property>
</Properties>
</file>