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577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1826"/>
        <w:gridCol w:w="3050"/>
        <w:gridCol w:w="1675"/>
        <w:gridCol w:w="1808"/>
        <w:gridCol w:w="1286"/>
        <w:gridCol w:w="1757"/>
        <w:gridCol w:w="1739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序号</w:t>
            </w:r>
          </w:p>
        </w:tc>
        <w:tc>
          <w:tcPr>
            <w:tcW w:w="1843" w:type="dxa"/>
          </w:tcPr>
          <w:p>
            <w:pPr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   文号</w:t>
            </w:r>
          </w:p>
        </w:tc>
        <w:tc>
          <w:tcPr>
            <w:tcW w:w="3118" w:type="dxa"/>
          </w:tcPr>
          <w:p>
            <w:pPr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>案件名称</w:t>
            </w:r>
          </w:p>
        </w:tc>
        <w:tc>
          <w:tcPr>
            <w:tcW w:w="1701" w:type="dxa"/>
          </w:tcPr>
          <w:p>
            <w:pP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案由（事由）</w:t>
            </w:r>
          </w:p>
        </w:tc>
        <w:tc>
          <w:tcPr>
            <w:tcW w:w="1843" w:type="dxa"/>
          </w:tcPr>
          <w:p>
            <w:pPr>
              <w:rPr>
                <w:rFonts w:hint="eastAsia" w:ascii="方正小标宋简体" w:eastAsia="方正小标宋简体"/>
                <w:sz w:val="24"/>
                <w:szCs w:val="24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强制</w:t>
            </w:r>
            <w:r>
              <w:rPr>
                <w:rFonts w:hint="eastAsia" w:ascii="方正小标宋简体" w:eastAsia="方正小标宋简体"/>
                <w:sz w:val="24"/>
                <w:szCs w:val="24"/>
              </w:rPr>
              <w:t>类型</w:t>
            </w:r>
          </w:p>
        </w:tc>
        <w:tc>
          <w:tcPr>
            <w:tcW w:w="1308" w:type="dxa"/>
          </w:tcPr>
          <w:p>
            <w:pPr>
              <w:spacing w:line="0" w:lineRule="atLeast"/>
              <w:rPr>
                <w:rFonts w:hint="eastAsia" w:ascii="方正小标宋简体" w:eastAsia="方正小标宋简体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强制结果</w:t>
            </w:r>
          </w:p>
        </w:tc>
        <w:tc>
          <w:tcPr>
            <w:tcW w:w="1772" w:type="dxa"/>
          </w:tcPr>
          <w:p>
            <w:pPr>
              <w:spacing w:line="0" w:lineRule="atLeast"/>
              <w:rPr>
                <w:rFonts w:hint="default" w:ascii="方正小标宋简体" w:eastAsia="方正小标宋简体"/>
                <w:sz w:val="24"/>
                <w:szCs w:val="24"/>
                <w:lang w:val="en-US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</w:rPr>
              <w:t xml:space="preserve">  决定</w:t>
            </w:r>
            <w:bookmarkStart w:id="0" w:name="_GoBack"/>
            <w:bookmarkEnd w:id="0"/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通知</w:t>
            </w:r>
            <w:r>
              <w:rPr>
                <w:rFonts w:hint="eastAsia" w:ascii="方正小标宋简体" w:eastAsia="方正小标宋简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日期</w:t>
            </w:r>
          </w:p>
        </w:tc>
        <w:tc>
          <w:tcPr>
            <w:tcW w:w="1772" w:type="dxa"/>
          </w:tcPr>
          <w:p>
            <w:pPr>
              <w:rPr>
                <w:rFonts w:hint="default" w:ascii="方正小标宋简体" w:eastAsia="方正小标宋简体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lang w:val="en-US" w:eastAsia="zh-CN"/>
              </w:rPr>
              <w:t>实施机关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本市监强制【202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】11060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号</w:t>
            </w:r>
          </w:p>
        </w:tc>
        <w:tc>
          <w:tcPr>
            <w:tcW w:w="3118" w:type="dxa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辽宁北药家大药房连锁有限公司方圆分店</w:t>
            </w:r>
          </w:p>
        </w:tc>
        <w:tc>
          <w:tcPr>
            <w:tcW w:w="1701" w:type="dxa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涉嫌未从药品上市许可持有人、药品生产经营企业购进药品</w:t>
            </w:r>
          </w:p>
        </w:tc>
        <w:tc>
          <w:tcPr>
            <w:tcW w:w="1843" w:type="dxa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/>
              </w:rPr>
              <w:t>实施行政强制措施</w:t>
            </w:r>
          </w:p>
        </w:tc>
        <w:tc>
          <w:tcPr>
            <w:tcW w:w="1308" w:type="dxa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扣押</w:t>
            </w:r>
          </w:p>
        </w:tc>
        <w:tc>
          <w:tcPr>
            <w:tcW w:w="1772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202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_GB2312" w:eastAsia="仿宋_GB2312"/>
                <w:sz w:val="24"/>
                <w:szCs w:val="24"/>
              </w:rPr>
              <w:t>.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772" w:type="dxa"/>
          </w:tcPr>
          <w:p>
            <w:pP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  <w:t>本溪市市场监督管理局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" w:type="dxa"/>
          </w:tcPr>
          <w:p>
            <w:pP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311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01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843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308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772" w:type="dxa"/>
          </w:tcPr>
          <w:p>
            <w:pPr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NGIzMGQ0NWMzMzFkMmQ4NjE0ZDY5YWM1MTM3YTIifQ=="/>
  </w:docVars>
  <w:rsids>
    <w:rsidRoot w:val="22F313EA"/>
    <w:rsid w:val="1E974CFC"/>
    <w:rsid w:val="22F3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124</Characters>
  <Lines>0</Lines>
  <Paragraphs>0</Paragraphs>
  <TotalTime>269</TotalTime>
  <ScaleCrop>false</ScaleCrop>
  <LinksUpToDate>false</LinksUpToDate>
  <CharactersWithSpaces>131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2023-11-28T01:44:00Z</dcterms:created>
  <dc:creator>zfdsc</dc:creator>
  <cp:lastModifiedBy>森林</cp:lastModifiedBy>
  <dcterms:modified xsi:type="dcterms:W3CDTF">2024-01-09T01:56:19Z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E86424CD274D42FBB5FD4195951D9867_11</vt:lpwstr>
  </property>
</Properties>
</file>