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本溪漱玉平民康源大药房连锁有限公司工字楼分店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91210504MA7HMWR6U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辽CB4148411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本溪漱玉平民康源大药房连锁有限公司工字楼分店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本溪市明山区体育路5号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tabs>
                <w:tab w:val="right" w:pos="2055"/>
              </w:tabs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质量负责人：曹璐璐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91210502MA7KAU40XC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辽CB4148412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本溪漱玉平民康源大药房连锁有限公司兴旺分店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本溪市平山区南兴路111栋商品房2号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质量负责人：夏洁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2023-10-25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91210522MA0Y7YRM0X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cs="宋体" w:eastAsiaTheme="minorEastAsia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辽DA4148010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变更注册地址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桓仁龙启百姓大药房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桓仁满族自治县桓仁镇朝阳街06组15幢0单元10号11号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注册地址：桓仁满族自治县桓仁镇朝阳街06组15幢0单元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10号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2023-10-25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02135872"/>
    <w:rsid w:val="02135872"/>
    <w:rsid w:val="2B130A75"/>
    <w:rsid w:val="34306033"/>
    <w:rsid w:val="361534C3"/>
    <w:rsid w:val="3B091F60"/>
    <w:rsid w:val="3E09759C"/>
    <w:rsid w:val="4D901140"/>
    <w:rsid w:val="7A03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391</Words>
  <Characters>512</Characters>
  <Lines>0</Lines>
  <Paragraphs>0</Paragraphs>
  <TotalTime>4</TotalTime>
  <ScaleCrop>false</ScaleCrop>
  <LinksUpToDate>false</LinksUpToDate>
  <CharactersWithSpaces>617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2023-07-20T06:50:00Z</dcterms:created>
  <dc:creator>Cindy美</dc:creator>
  <cp:lastModifiedBy>联想</cp:lastModifiedBy>
  <dcterms:modified xsi:type="dcterms:W3CDTF">2023-10-27T01:27:52Z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7FAC9EC4B0A94A8783B02380219CF334_13</vt:lpwstr>
  </property>
</Properties>
</file>