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2023.5.8-2023.5.12</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爱尔创生物材料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8家</w:t>
      </w:r>
      <w:bookmarkStart w:id="0" w:name="_GoBack"/>
      <w:bookmarkEnd w:id="0"/>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辽溪药监械经营许20220155号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辽宁爱尔创生物材料有限公司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aps w:val="0"/>
                <w:color w:val="000000"/>
                <w:spacing w:val="0"/>
                <w:sz w:val="24"/>
                <w:szCs w:val="24"/>
                <w:shd w:val="clear" w:fill="FFFFFF"/>
              </w:rPr>
              <w:t>本溪市经济开发区香槐路122号</w:t>
            </w:r>
          </w:p>
        </w:tc>
        <w:tc>
          <w:tcPr>
            <w:tcW w:w="52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rPr>
                <w:rFonts w:hint="eastAsia"/>
                <w:szCs w:val="21"/>
                <w:lang w:val="en-US" w:eastAsia="zh-CN"/>
              </w:rPr>
            </w:pPr>
            <w:r>
              <w:rPr>
                <w:rFonts w:hint="eastAsia"/>
                <w:szCs w:val="21"/>
                <w:lang w:val="en-US" w:eastAsia="zh-CN"/>
              </w:rPr>
              <w:t>经营范围变更为：</w:t>
            </w:r>
            <w:r>
              <w:rPr>
                <w:rFonts w:hint="eastAsia"/>
                <w:b/>
                <w:bCs/>
                <w:szCs w:val="21"/>
                <w:lang w:val="en-US" w:eastAsia="zh-CN"/>
              </w:rPr>
              <w:t>2002年分类目录：</w:t>
            </w:r>
            <w:r>
              <w:rPr>
                <w:rFonts w:hint="eastAsia"/>
                <w:szCs w:val="21"/>
                <w:lang w:val="en-US" w:eastAsia="zh-CN"/>
              </w:rPr>
              <w:t>6815-注射穿刺器械,6863-口腔科材料,6864-医用卫生材料及敷料,6866-医用高分子材料及制品</w:t>
            </w:r>
          </w:p>
          <w:p>
            <w:pPr>
              <w:keepNext w:val="0"/>
              <w:keepLines w:val="0"/>
              <w:widowControl/>
              <w:suppressLineNumbers w:val="0"/>
              <w:jc w:val="left"/>
              <w:rPr>
                <w:rFonts w:hint="eastAsia"/>
                <w:szCs w:val="21"/>
                <w:lang w:val="en-US" w:eastAsia="zh-CN"/>
              </w:rPr>
            </w:pPr>
            <w:r>
              <w:rPr>
                <w:rFonts w:hint="eastAsia"/>
                <w:b/>
                <w:bCs/>
                <w:szCs w:val="21"/>
                <w:lang w:val="en-US" w:eastAsia="zh-CN"/>
              </w:rPr>
              <w:t>2017年分类目录：</w:t>
            </w:r>
            <w:r>
              <w:rPr>
                <w:rFonts w:hint="eastAsia"/>
                <w:szCs w:val="21"/>
                <w:lang w:val="en-US" w:eastAsia="zh-CN"/>
              </w:rPr>
              <w:t>14-注输、护理和防护器械,17-口腔科器械</w:t>
            </w:r>
          </w:p>
          <w:p>
            <w:pPr>
              <w:spacing w:line="0" w:lineRule="atLeast"/>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变更质量负责人、住所、经营场所、库房地址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辽溪药监械经营许20150035号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华润辽宁本溪医药有限公司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辽宁省本溪高新技术产业开发区神农大街18号标准化厂房一期4号楼1、2层南侧</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质量负责人变更为：白晶</w:t>
            </w:r>
          </w:p>
          <w:p>
            <w:pPr>
              <w:spacing w:line="0" w:lineRule="atLeast"/>
              <w:jc w:val="center"/>
              <w:rPr>
                <w:rFonts w:hint="eastAsia"/>
                <w:szCs w:val="21"/>
                <w:lang w:val="en-US" w:eastAsia="zh-CN"/>
              </w:rPr>
            </w:pPr>
            <w:r>
              <w:rPr>
                <w:rFonts w:hint="eastAsia"/>
                <w:szCs w:val="21"/>
                <w:lang w:val="en-US" w:eastAsia="zh-CN"/>
              </w:rPr>
              <w:t>住所、经营场所变更为：辽宁省本溪经济技术开发区神农大街18-4栋A、B座办公区1楼、2楼及生产区一层</w:t>
            </w:r>
          </w:p>
          <w:p>
            <w:pPr>
              <w:spacing w:line="0" w:lineRule="atLeast"/>
              <w:jc w:val="center"/>
              <w:rPr>
                <w:rFonts w:hint="eastAsia"/>
                <w:szCs w:val="21"/>
                <w:lang w:val="en-US" w:eastAsia="zh-CN"/>
              </w:rPr>
            </w:pPr>
            <w:r>
              <w:rPr>
                <w:rFonts w:hint="eastAsia"/>
                <w:szCs w:val="21"/>
                <w:lang w:val="en-US" w:eastAsia="zh-CN"/>
              </w:rPr>
              <w:t>库房地址变更为:辽宁省本溪经济技术开发区神农大街18-4栋B座办公区1楼、2楼及生产区一层</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辽溪药监械经营许20220044号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本溪漱玉平民康源大药房连锁有限公司太河分店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辽宁省本溪市平山区太河街三江大厦1层2号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质量负责人变更为：赵祥娟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辽溪药监械经营许20170043号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辽宁五洲通大药房连锁有限公司本溪景康分店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辽宁省本溪市明山区地工路8-9栋1层3门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住所、经营场所变更为：辽宁省本溪市明山区地工路12-4栋1层9门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辽溪药监械经营许20220153号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本溪漱玉平民康源大药房连锁有限公司佳兆业分店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辽宁省本溪市明山区龙威路1-8栋1层4门、5门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质量负责人变更为：杜松</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辽溪药监械经营许20230512号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辽宁成大方圆医药连锁有限公司本溪太古里分店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辽宁省本溪市平山区凤阳街34-36轴与A-1/E一层围合部分一层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辽溪药监械经营许20230511号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辽宁成大方圆医药连锁有限公司本溪河西分店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辽宁省本溪市溪湖区和谐家园A123门市17#1-2层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rPr>
                <w:rFonts w:hint="eastAsia"/>
                <w:szCs w:val="21"/>
                <w:lang w:val="en-US" w:eastAsia="zh-CN"/>
              </w:rPr>
            </w:pP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辽溪药监械经营许20230510号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辽宁成大方圆医药连锁有限公司本溪胜利分店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辽宁省本溪市明山区胜利路42栋1层10号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2023.5.9</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8</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12</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6443B27"/>
    <w:rsid w:val="06F23081"/>
    <w:rsid w:val="072D7EF0"/>
    <w:rsid w:val="0826235C"/>
    <w:rsid w:val="097C1F9D"/>
    <w:rsid w:val="09A13458"/>
    <w:rsid w:val="0AEE4B23"/>
    <w:rsid w:val="11431F59"/>
    <w:rsid w:val="122168F8"/>
    <w:rsid w:val="15AC23BB"/>
    <w:rsid w:val="173330FF"/>
    <w:rsid w:val="1BD93891"/>
    <w:rsid w:val="25396D3F"/>
    <w:rsid w:val="272967A8"/>
    <w:rsid w:val="35FE11C2"/>
    <w:rsid w:val="3DC94AAA"/>
    <w:rsid w:val="3F930BFD"/>
    <w:rsid w:val="460B16D6"/>
    <w:rsid w:val="467711E1"/>
    <w:rsid w:val="4AB13D5E"/>
    <w:rsid w:val="54545BA4"/>
    <w:rsid w:val="54A77184"/>
    <w:rsid w:val="66894493"/>
    <w:rsid w:val="69900126"/>
    <w:rsid w:val="69CD2D0C"/>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321</Words>
  <Characters>383</Characters>
  <Lines>9</Lines>
  <Paragraphs>2</Paragraphs>
  <TotalTime>1</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2023-05-09T06:38:27Z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039318733909482186452EC67FBA2042</vt:lpwstr>
  </property>
</Properties>
</file>