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20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val="en-US" w:eastAsia="zh-CN"/>
        </w:rPr>
        <w:t>23年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</w:rPr>
        <w:t>本溪执业药师注册</w:t>
      </w:r>
      <w:r>
        <w:rPr>
          <w:rFonts w:hint="eastAsia" w:asciiTheme="majorEastAsia" w:hAnsiTheme="majorEastAsia" w:eastAsiaTheme="majorEastAsia" w:cstheme="majorEastAsia"/>
          <w:color w:val="auto"/>
          <w:sz w:val="36"/>
          <w:szCs w:val="36"/>
          <w:lang w:eastAsia="zh-CN"/>
        </w:rPr>
        <w:t>公告</w:t>
      </w:r>
    </w:p>
    <w:tbl>
      <w:tblPr>
        <w:tblStyle w:val="2"/>
        <w:tblpPr w:leftFromText="180" w:rightFromText="180" w:vertAnchor="text" w:horzAnchor="page" w:tblpX="1281" w:tblpY="367"/>
        <w:tblOverlap w:val="never"/>
        <w:tblW w:w="1367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1037"/>
        <w:gridCol w:w="1138"/>
        <w:gridCol w:w="2833"/>
        <w:gridCol w:w="3479"/>
        <w:gridCol w:w="1981"/>
        <w:gridCol w:w="23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5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类型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资格证号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执业单位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注册证号</w:t>
            </w: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  <w:t>注册时间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李雪玲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变更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201910026440006857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本溪满族自治县润康大药房店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212223050015</w:t>
            </w:r>
          </w:p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2023.02.16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95" w:type="dxa"/>
            <w:noWrap/>
          </w:tcPr>
          <w:p>
            <w:pPr>
              <w:numPr>
                <w:ilvl w:val="0"/>
                <w:numId w:val="1"/>
              </w:numPr>
              <w:ind w:left="425" w:leftChars="0" w:hanging="425" w:firstLineChars="0"/>
              <w:rPr>
                <w:rFonts w:hint="eastAsia" w:asciiTheme="minorEastAsia" w:hAnsiTheme="minorEastAsia" w:eastAsiaTheme="minorEastAsia" w:cstheme="minorEastAsia"/>
                <w:color w:val="auto"/>
                <w:sz w:val="28"/>
                <w:szCs w:val="28"/>
              </w:rPr>
            </w:pPr>
          </w:p>
        </w:tc>
        <w:tc>
          <w:tcPr>
            <w:tcW w:w="1037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微软雅黑" w:hAnsi="微软雅黑" w:eastAsia="微软雅黑" w:cs="微软雅黑"/>
                <w:sz w:val="24"/>
                <w:szCs w:val="24"/>
              </w:rPr>
              <w:t>吴敏范</w:t>
            </w:r>
          </w:p>
        </w:tc>
        <w:tc>
          <w:tcPr>
            <w:tcW w:w="1138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再次</w:t>
            </w:r>
          </w:p>
        </w:tc>
        <w:tc>
          <w:tcPr>
            <w:tcW w:w="2833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ZZ 00230312</w:t>
            </w:r>
          </w:p>
        </w:tc>
        <w:tc>
          <w:tcPr>
            <w:tcW w:w="3479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辽宁成大方圆医药连锁有限公司本溪中心店</w:t>
            </w:r>
          </w:p>
        </w:tc>
        <w:tc>
          <w:tcPr>
            <w:tcW w:w="1981" w:type="dxa"/>
            <w:noWrap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212223050016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314" w:type="dxa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2023.02.16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AFEE79"/>
    <w:multiLevelType w:val="singleLevel"/>
    <w:tmpl w:val="24AFEE7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YmVmMjI3M2FlZjk3NmIwMWZkZDdiYjVhZWY0OGMifQ=="/>
  </w:docVars>
  <w:rsids>
    <w:rsidRoot w:val="00000000"/>
    <w:rsid w:val="0F8E46C8"/>
    <w:rsid w:val="289736BB"/>
    <w:rsid w:val="2DD96255"/>
    <w:rsid w:val="3CC2739D"/>
    <w:rsid w:val="419271CF"/>
    <w:rsid w:val="65F0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89</Characters>
  <Lines>0</Lines>
  <Paragraphs>0</Paragraphs>
  <TotalTime>1</TotalTime>
  <ScaleCrop>false</ScaleCrop>
  <LinksUpToDate>false</LinksUpToDate>
  <CharactersWithSpaces>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lennovo</dc:creator>
  <cp:lastModifiedBy>春天</cp:lastModifiedBy>
  <dcterms:modified xsi:type="dcterms:W3CDTF">2023-02-16T02:12:46Z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50A7F3355902415CA7BB18DA4B3A45AD</vt:lpwstr>
  </property>
</Properties>
</file>