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60" w:firstLineChars="1100"/>
        <w:rPr>
          <w:rFonts w:hint="eastAsia" w:asciiTheme="majorEastAsia" w:hAnsiTheme="majorEastAsia" w:eastAsiaTheme="majorEastAsia" w:cstheme="majorEastAsia"/>
          <w:color w:val="auto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</w:rPr>
        <w:t>20</w:t>
      </w: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lang w:val="en-US" w:eastAsia="zh-CN"/>
        </w:rPr>
        <w:t>23年</w:t>
      </w: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</w:rPr>
        <w:t>本溪执业药师注册</w:t>
      </w: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lang w:eastAsia="zh-CN"/>
        </w:rPr>
        <w:t>公告</w:t>
      </w:r>
    </w:p>
    <w:tbl>
      <w:tblPr>
        <w:tblStyle w:val="2"/>
        <w:tblpPr w:leftFromText="180" w:rightFromText="180" w:vertAnchor="text" w:horzAnchor="page" w:tblpX="1281" w:tblpY="367"/>
        <w:tblOverlap w:val="never"/>
        <w:tblW w:w="136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037"/>
        <w:gridCol w:w="1138"/>
        <w:gridCol w:w="2833"/>
        <w:gridCol w:w="3479"/>
        <w:gridCol w:w="1981"/>
        <w:gridCol w:w="23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037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类型</w:t>
            </w:r>
          </w:p>
        </w:tc>
        <w:tc>
          <w:tcPr>
            <w:tcW w:w="2833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资格证号</w:t>
            </w:r>
          </w:p>
        </w:tc>
        <w:tc>
          <w:tcPr>
            <w:tcW w:w="3479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执业单位</w:t>
            </w:r>
          </w:p>
        </w:tc>
        <w:tc>
          <w:tcPr>
            <w:tcW w:w="1981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注册证号</w:t>
            </w:r>
          </w:p>
        </w:tc>
        <w:tc>
          <w:tcPr>
            <w:tcW w:w="2314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注册时间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张奇</w:t>
            </w:r>
          </w:p>
        </w:tc>
        <w:tc>
          <w:tcPr>
            <w:tcW w:w="1138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首次</w:t>
            </w:r>
          </w:p>
        </w:tc>
        <w:tc>
          <w:tcPr>
            <w:tcW w:w="2833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ZY00356266</w:t>
            </w:r>
          </w:p>
        </w:tc>
        <w:tc>
          <w:tcPr>
            <w:tcW w:w="3479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本溪漱玉平民康源大药房连锁有限公司</w:t>
            </w:r>
          </w:p>
        </w:tc>
        <w:tc>
          <w:tcPr>
            <w:tcW w:w="1981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211223050012</w:t>
            </w:r>
          </w:p>
        </w:tc>
        <w:tc>
          <w:tcPr>
            <w:tcW w:w="2314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2023.02.02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池元敏</w:t>
            </w:r>
          </w:p>
        </w:tc>
        <w:tc>
          <w:tcPr>
            <w:tcW w:w="1138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首次</w:t>
            </w:r>
          </w:p>
        </w:tc>
        <w:tc>
          <w:tcPr>
            <w:tcW w:w="2833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20211002621000001011</w:t>
            </w:r>
          </w:p>
        </w:tc>
        <w:tc>
          <w:tcPr>
            <w:tcW w:w="3479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本溪军创大药房有限公司</w:t>
            </w:r>
          </w:p>
        </w:tc>
        <w:tc>
          <w:tcPr>
            <w:tcW w:w="1981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211223050013</w:t>
            </w:r>
          </w:p>
        </w:tc>
        <w:tc>
          <w:tcPr>
            <w:tcW w:w="2314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2023.02.02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AFEE79"/>
    <w:multiLevelType w:val="singleLevel"/>
    <w:tmpl w:val="24AFEE7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YmVmMjI3M2FlZjk3NmIwMWZkZDdiYjVhZWY0OGMifQ=="/>
  </w:docVars>
  <w:rsids>
    <w:rsidRoot w:val="00000000"/>
    <w:rsid w:val="0F8E46C8"/>
    <w:rsid w:val="2DD96255"/>
    <w:rsid w:val="419271CF"/>
    <w:rsid w:val="65F0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548</Characters>
  <Lines>0</Lines>
  <Paragraphs>0</Paragraphs>
  <TotalTime>1</TotalTime>
  <ScaleCrop>false</ScaleCrop>
  <LinksUpToDate>false</LinksUpToDate>
  <CharactersWithSpaces>548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lennovo</dc:creator>
  <cp:lastModifiedBy>春天</cp:lastModifiedBy>
  <dcterms:modified xsi:type="dcterms:W3CDTF">2023-02-02T01:32:17Z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60BE828E290748FC9FBF5BACFB893823</vt:lpwstr>
  </property>
</Properties>
</file>