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ind w:firstLine="2200" w:firstLineChars="50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2</w:t>
      </w:r>
      <w:r>
        <w:rPr>
          <w:rFonts w:hint="eastAsia"/>
          <w:color w:val="666666"/>
          <w:sz w:val="44"/>
          <w:szCs w:val="44"/>
        </w:rPr>
        <w:t>年三类医疗器械经营许可（变更）公告（</w:t>
      </w:r>
      <w:r>
        <w:rPr>
          <w:rFonts w:hint="eastAsia"/>
          <w:color w:val="666666"/>
          <w:sz w:val="44"/>
          <w:szCs w:val="44"/>
          <w:lang w:val="en-US" w:eastAsia="zh-CN"/>
        </w:rPr>
        <w:t>2</w:t>
      </w:r>
      <w:r>
        <w:rPr>
          <w:rFonts w:hint="eastAsia"/>
          <w:color w:val="666666"/>
          <w:sz w:val="44"/>
          <w:szCs w:val="44"/>
        </w:rPr>
        <w:t>号）</w:t>
      </w:r>
    </w:p>
    <w:p>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医疗器械经营企业东北制药集团辽宁生物医药有限公司的许可证变</w:t>
      </w:r>
      <w:bookmarkStart w:id="0" w:name="_GoBack"/>
      <w:bookmarkEnd w:id="0"/>
      <w:r>
        <w:rPr>
          <w:rFonts w:hint="eastAsia" w:ascii="仿宋" w:hAnsi="仿宋" w:eastAsia="仿宋"/>
          <w:color w:val="666666"/>
          <w:sz w:val="32"/>
          <w:szCs w:val="32"/>
        </w:rPr>
        <w:t>更申请予以批准。</w:t>
      </w: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center"/>
        <w:rPr>
          <w:color w:val="666666"/>
          <w:sz w:val="32"/>
          <w:szCs w:val="32"/>
        </w:rPr>
      </w:pPr>
      <w:r>
        <w:rPr>
          <w:rFonts w:hint="eastAsia"/>
          <w:color w:val="666666"/>
          <w:sz w:val="32"/>
          <w:szCs w:val="32"/>
        </w:rPr>
        <w:t>                       </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pPr>
        <w:pStyle w:val="4"/>
        <w:shd w:val="clear" w:color="auto" w:fill="FFFFFF"/>
        <w:spacing w:before="0" w:beforeAutospacing="0" w:after="0" w:afterAutospacing="0"/>
        <w:ind w:firstLine="640"/>
        <w:jc w:val="center"/>
        <w:rPr>
          <w:rFonts w:ascii="仿宋" w:hAnsi="仿宋" w:eastAsia="仿宋"/>
          <w:color w:val="666666"/>
          <w:sz w:val="32"/>
          <w:szCs w:val="32"/>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2</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2</w:t>
      </w:r>
      <w:r>
        <w:rPr>
          <w:rFonts w:hint="eastAsia" w:ascii="仿宋" w:hAnsi="仿宋" w:eastAsia="仿宋"/>
          <w:color w:val="666666"/>
          <w:sz w:val="32"/>
          <w:szCs w:val="32"/>
        </w:rPr>
        <w:t>月</w:t>
      </w:r>
      <w:r>
        <w:rPr>
          <w:rFonts w:hint="eastAsia" w:ascii="仿宋" w:hAnsi="仿宋" w:eastAsia="仿宋"/>
          <w:color w:val="666666"/>
          <w:sz w:val="32"/>
          <w:szCs w:val="32"/>
          <w:lang w:val="en-US" w:eastAsia="zh-CN"/>
        </w:rPr>
        <w:t>28</w:t>
      </w:r>
      <w:r>
        <w:rPr>
          <w:rFonts w:hint="eastAsia" w:ascii="仿宋" w:hAnsi="仿宋" w:eastAsia="仿宋"/>
          <w:color w:val="666666"/>
          <w:sz w:val="32"/>
          <w:szCs w:val="32"/>
        </w:rPr>
        <w:t>日</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eastAsia="zh-CN"/>
              </w:rPr>
              <w:t>变更企业负责人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辽溪食药监械经营许20180001号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pPr>
            <w:r>
              <w:rPr>
                <w:rFonts w:hint="eastAsia" w:ascii="宋体" w:hAnsi="宋体" w:cs="宋体"/>
                <w:color w:val="000000"/>
                <w:sz w:val="20"/>
                <w:szCs w:val="20"/>
              </w:rPr>
              <w:t>东北制药集团辽宁生物医药有限公司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本溪经济技术开发区枫叶路198号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eastAsia="zh-CN"/>
              </w:rPr>
              <w:t>企业负责人变更为：董海涛</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lang w:eastAsia="zh-CN"/>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ascii="宋体" w:hAnsi="宋体"/>
                <w:szCs w:val="21"/>
                <w:lang w:val="en-US" w:eastAsia="zh-CN"/>
              </w:rPr>
              <w:t>2022.2.15</w:t>
            </w:r>
          </w:p>
        </w:tc>
      </w:tr>
    </w:tbl>
    <w:p>
      <w:pPr>
        <w:spacing w:line="0" w:lineRule="atLeast"/>
        <w:rPr>
          <w:rFonts w:ascii="宋体" w:hAnsi="宋体"/>
          <w:szCs w:val="21"/>
        </w:rPr>
      </w:pPr>
    </w:p>
    <w:p>
      <w:pPr>
        <w:rPr>
          <w:rFonts w:ascii="宋体" w:hAnsi="宋体"/>
          <w:sz w:val="44"/>
        </w:rPr>
      </w:pPr>
      <w:r>
        <w:rPr>
          <w:rFonts w:hint="eastAsia" w:ascii="宋体" w:hAnsi="宋体"/>
          <w:sz w:val="44"/>
        </w:rPr>
        <w:t xml:space="preserve">                                    (202</w:t>
      </w:r>
      <w:r>
        <w:rPr>
          <w:rFonts w:hint="eastAsia" w:ascii="宋体" w:hAnsi="宋体"/>
          <w:sz w:val="44"/>
          <w:lang w:val="en-US" w:eastAsia="zh-CN"/>
        </w:rPr>
        <w:t>2</w:t>
      </w:r>
      <w:r>
        <w:rPr>
          <w:rFonts w:hint="eastAsia" w:ascii="宋体" w:hAnsi="宋体"/>
          <w:sz w:val="44"/>
        </w:rPr>
        <w:t>.</w:t>
      </w:r>
      <w:r>
        <w:rPr>
          <w:rFonts w:hint="eastAsia" w:ascii="宋体" w:hAnsi="宋体"/>
          <w:sz w:val="44"/>
          <w:lang w:val="en-US" w:eastAsia="zh-CN"/>
        </w:rPr>
        <w:t>2</w:t>
      </w:r>
      <w:r>
        <w:rPr>
          <w:rFonts w:hint="eastAsia" w:ascii="宋体" w:hAnsi="宋体"/>
          <w:sz w:val="44"/>
        </w:rPr>
        <w:t>.1-20</w:t>
      </w:r>
      <w:r>
        <w:rPr>
          <w:rFonts w:hint="eastAsia" w:ascii="宋体" w:hAnsi="宋体"/>
          <w:sz w:val="44"/>
          <w:lang w:val="en-US" w:eastAsia="zh-CN"/>
        </w:rPr>
        <w:t>22</w:t>
      </w:r>
      <w:r>
        <w:rPr>
          <w:rFonts w:hint="eastAsia" w:ascii="宋体" w:hAnsi="宋体"/>
          <w:sz w:val="44"/>
        </w:rPr>
        <w:t>.</w:t>
      </w:r>
      <w:r>
        <w:rPr>
          <w:rFonts w:hint="eastAsia" w:ascii="宋体" w:hAnsi="宋体"/>
          <w:sz w:val="44"/>
          <w:lang w:val="en-US" w:eastAsia="zh-CN"/>
        </w:rPr>
        <w:t>2</w:t>
      </w:r>
      <w:r>
        <w:rPr>
          <w:rFonts w:hint="eastAsia" w:ascii="宋体" w:hAnsi="宋体"/>
          <w:sz w:val="44"/>
        </w:rPr>
        <w:t>.</w:t>
      </w:r>
      <w:r>
        <w:rPr>
          <w:rFonts w:hint="eastAsia" w:ascii="宋体" w:hAnsi="宋体"/>
          <w:sz w:val="44"/>
          <w:lang w:val="en-US" w:eastAsia="zh-CN"/>
        </w:rPr>
        <w:t>28</w:t>
      </w:r>
      <w:r>
        <w:rPr>
          <w:rFonts w:hint="eastAsia" w:ascii="宋体" w:hAnsi="宋体"/>
          <w:sz w:val="44"/>
        </w:rPr>
        <w:t>)</w:t>
      </w:r>
    </w:p>
    <w:p>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5C377EF"/>
    <w:rsid w:val="072D7EF0"/>
    <w:rsid w:val="0AEE4B23"/>
    <w:rsid w:val="11431F59"/>
    <w:rsid w:val="15AC23BB"/>
    <w:rsid w:val="173330FF"/>
    <w:rsid w:val="1BD93891"/>
    <w:rsid w:val="25396D3F"/>
    <w:rsid w:val="35FE11C2"/>
    <w:rsid w:val="3F930BFD"/>
    <w:rsid w:val="467711E1"/>
    <w:rsid w:val="54545BA4"/>
    <w:rsid w:val="54A77184"/>
    <w:rsid w:val="66894493"/>
    <w:rsid w:val="6B31217B"/>
    <w:rsid w:val="6F4009E9"/>
    <w:rsid w:val="76BA328B"/>
    <w:rsid w:val="7B0739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qFormat/>
    <w:uiPriority w:val="34"/>
    <w:pPr>
      <w:ind w:firstLine="420" w:firstLineChars="200"/>
    </w:pPr>
    <w:rPr>
      <w:rFonts w:ascii="Times New Roman" w:hAnsi="Times New Roman"/>
      <w:szCs w:val="24"/>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customStyle="1" w:styleId="10">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195</Words>
  <Characters>1118</Characters>
  <Lines>9</Lines>
  <Paragraphs>2</Paragraphs>
  <TotalTime>0</TotalTime>
  <ScaleCrop>false</ScaleCrop>
  <LinksUpToDate>false</LinksUpToDate>
  <CharactersWithSpaces>1311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lenovo</cp:lastModifiedBy>
  <cp:lastPrinted>2018-10-18T01:15:00Z</cp:lastPrinted>
  <dcterms:modified xsi:type="dcterms:W3CDTF">2022-02-28T07:23:36Z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039318733909482186452EC67FBA2042</vt:lpwstr>
  </property>
</Properties>
</file>