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微软雅黑" w:hAnsi="微软雅黑" w:eastAsia="微软雅黑"/>
          <w:sz w:val="44"/>
          <w:szCs w:val="44"/>
        </w:rPr>
      </w:pPr>
    </w:p>
    <w:p>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1</w:t>
      </w:r>
      <w:r>
        <w:rPr>
          <w:rFonts w:hint="eastAsia"/>
          <w:sz w:val="44"/>
          <w:szCs w:val="44"/>
        </w:rPr>
        <w:t>年二类医疗器械备案（开办）公告（</w:t>
      </w:r>
      <w:r>
        <w:rPr>
          <w:rFonts w:hint="eastAsia" w:ascii="微软雅黑" w:hAnsi="微软雅黑" w:eastAsia="微软雅黑"/>
          <w:sz w:val="44"/>
          <w:szCs w:val="44"/>
          <w:lang w:val="en-US" w:eastAsia="zh-CN"/>
        </w:rPr>
        <w:t>2</w:t>
      </w:r>
      <w:r>
        <w:rPr>
          <w:rFonts w:hint="eastAsia"/>
          <w:sz w:val="44"/>
          <w:szCs w:val="44"/>
        </w:rPr>
        <w:t>号）</w:t>
      </w:r>
    </w:p>
    <w:p>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辽宁漱玉康源大药房连锁有限公司牛馨佳苑分店等</w:t>
      </w:r>
      <w:r>
        <w:rPr>
          <w:rFonts w:hint="eastAsia" w:ascii="仿宋" w:hAnsi="仿宋" w:eastAsia="仿宋"/>
          <w:sz w:val="32"/>
          <w:szCs w:val="32"/>
          <w:lang w:val="en-US" w:eastAsia="zh-CN"/>
        </w:rPr>
        <w:t>5</w:t>
      </w:r>
      <w:r>
        <w:rPr>
          <w:rFonts w:hint="eastAsia" w:ascii="仿宋" w:hAnsi="仿宋" w:eastAsia="仿宋"/>
          <w:sz w:val="32"/>
          <w:szCs w:val="32"/>
        </w:rPr>
        <w:t>家医疗器械经营企业的二类备案开办申请予以批准。</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sz w:val="32"/>
          <w:szCs w:val="32"/>
        </w:rPr>
      </w:pPr>
    </w:p>
    <w:p>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ind w:firstLine="3740" w:firstLineChars="850"/>
        <w:rPr>
          <w:rFonts w:hint="eastAsia" w:ascii="宋体" w:hAnsi="宋体"/>
          <w:sz w:val="44"/>
        </w:rPr>
      </w:pPr>
    </w:p>
    <w:p>
      <w:pPr>
        <w:ind w:firstLine="3740" w:firstLineChars="850"/>
        <w:rPr>
          <w:rFonts w:hint="eastAsia" w:ascii="宋体" w:hAnsi="宋体"/>
          <w:sz w:val="44"/>
        </w:rPr>
      </w:pPr>
    </w:p>
    <w:p>
      <w:pPr>
        <w:ind w:firstLine="3740" w:firstLineChars="850"/>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辽溪食药监械经营备20210015号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辽宁漱玉康源大药房连锁有限公司牛馨佳苑分店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szCs w:val="21"/>
              </w:rPr>
              <w:t>辽宁省本溪市明山区牛心台牛馨佳苑公建18-36栋22#楼6号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2002年分类目录：6801，6802，6803，6804，6805，6806，6807，6808，6809，6810，6812，6813，6815，6816，6820，6821，6823，6824，6825，6826，6827，6828，6830，6831，6832，6834，6840（诊断试剂不需低温冷藏运输贮存），6841，6845，6846，6854，6855，6856，6857，6858，6863，6864，6865，6866，6870，6877</w:t>
            </w:r>
            <w:r>
              <w:rPr>
                <w:rFonts w:hint="eastAsia"/>
                <w:szCs w:val="21"/>
              </w:rPr>
              <w:br w:type="textWrapping"/>
            </w:r>
            <w:r>
              <w:rPr>
                <w:rFonts w:hint="eastAsia"/>
                <w:szCs w:val="21"/>
              </w:rPr>
              <w:t>2017年分类目录：01，02，03，04，05，06，07，08，09，10，11</w:t>
            </w:r>
            <w:bookmarkStart w:id="0" w:name="_GoBack"/>
            <w:bookmarkEnd w:id="0"/>
            <w:r>
              <w:rPr>
                <w:rFonts w:hint="eastAsia"/>
                <w:szCs w:val="21"/>
              </w:rPr>
              <w:t>，12，13，14，15，16，17，18，19，20，21，22，6840体外诊断试剂（不需冷链运输、贮存）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张奇</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szCs w:val="21"/>
                <w:lang w:val="en-US" w:eastAsia="zh-CN"/>
              </w:rPr>
              <w:t>2021.2.1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辽溪食药监械经营备2021001</w:t>
            </w:r>
            <w:r>
              <w:rPr>
                <w:rFonts w:hint="eastAsia"/>
                <w:szCs w:val="21"/>
                <w:lang w:val="en-US" w:eastAsia="zh-CN"/>
              </w:rPr>
              <w:t>6</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沈阳汰渍创新科技有限公司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辽宁省本溪高新技术产业开发区神农大街18号7#楼C座4-1-26</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2002年分类目录：6826，6827，6855，6858，6863</w:t>
            </w:r>
            <w:r>
              <w:rPr>
                <w:rFonts w:hint="eastAsia"/>
                <w:szCs w:val="21"/>
              </w:rPr>
              <w:br w:type="textWrapping"/>
            </w:r>
            <w:r>
              <w:rPr>
                <w:rFonts w:hint="eastAsia"/>
                <w:szCs w:val="21"/>
              </w:rPr>
              <w:t>2017年分类目录：09，17，20</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caps w:val="0"/>
                <w:color w:val="000000"/>
                <w:spacing w:val="0"/>
                <w:sz w:val="24"/>
                <w:szCs w:val="24"/>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潘佳悦</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szCs w:val="21"/>
                <w:lang w:val="en-US" w:eastAsia="zh-CN"/>
              </w:rPr>
              <w:t>2021.2.2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辽溪食药监械经营备2021001</w:t>
            </w:r>
            <w:r>
              <w:rPr>
                <w:rFonts w:hint="eastAsia"/>
                <w:szCs w:val="21"/>
                <w:lang w:val="en-US" w:eastAsia="zh-CN"/>
              </w:rPr>
              <w:t>7</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本溪城镇医药连锁有限责任公司荣华上苑店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辽宁省本溪市桓仁满族自治县桓仁镇向阳街06组28幢0单元2号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b/>
                <w:bCs/>
                <w:sz w:val="16"/>
                <w:szCs w:val="16"/>
              </w:rPr>
            </w:pPr>
            <w:r>
              <w:rPr>
                <w:rFonts w:hint="eastAsia"/>
                <w:szCs w:val="21"/>
              </w:rPr>
              <w:t>2002年分类目录：6801，6802，6803，6804，6805，6806，6807，6808，6809，6810，6812，6813，6815，6816，6820，6821，6822，6823，6824，6825，6826，6827，6828，6830，6831，6832，6834，6840（诊断试剂不需低温冷藏运输贮存），6841，6845，6854，6855，6856，6857，6858，6863，6864，6865，6866，6870，6877</w:t>
            </w:r>
            <w:r>
              <w:rPr>
                <w:rFonts w:hint="eastAsia"/>
                <w:szCs w:val="21"/>
              </w:rPr>
              <w:br w:type="textWrapping"/>
            </w:r>
            <w:r>
              <w:rPr>
                <w:rFonts w:hint="eastAsia"/>
                <w:szCs w:val="21"/>
              </w:rPr>
              <w:t>2017年分类目录：01，02，03，04，05，06，07，08，09，10，11，14，15，16，17，18，19，20，21，22，6840体外诊断试剂（不需冷链运输、贮存）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27"/>
                <w:szCs w:val="27"/>
                <w:shd w:val="clear" w:color="auto" w:fill="FFFFFF"/>
              </w:rPr>
            </w:pPr>
            <w:r>
              <w:rPr>
                <w:rFonts w:hint="eastAsia" w:ascii="宋体" w:hAnsi="宋体" w:eastAsia="宋体" w:cs="宋体"/>
                <w:i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辛晓敏</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rPr>
            </w:pPr>
            <w:r>
              <w:rPr>
                <w:rFonts w:hint="eastAsia"/>
                <w:szCs w:val="21"/>
                <w:lang w:val="en-US" w:eastAsia="zh-CN"/>
              </w:rPr>
              <w:t>2021.2.4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4</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辽溪食药监械经营备20210018号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i w:val="0"/>
                <w:caps w:val="0"/>
                <w:color w:val="000000"/>
                <w:spacing w:val="0"/>
                <w:sz w:val="24"/>
                <w:szCs w:val="24"/>
                <w:shd w:val="clear" w:color="auto" w:fill="FFFFFF"/>
              </w:rPr>
              <w:t>本溪城镇医药连锁有限责任公司鸿运鑫城店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辽宁省本溪市桓仁满族自治县桓仁镇向阳街36组2幢0单元3号门市</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szCs w:val="21"/>
              </w:rPr>
              <w:t>2002年分类目录：6801，6802，6803，6804，6805，6806，6807，6808，6809，6810，6812，6813，6815，6816，6820，6821，6822，6823，6824，6825，6826，6827，6828，6830，6831，6832，6834，6840（诊断试剂不需低温冷藏运输贮存），6841，6845，6854，6855，6856，6857，6858，6863，6864，6865，6866，6870，6877</w:t>
            </w:r>
            <w:r>
              <w:rPr>
                <w:rFonts w:hint="eastAsia"/>
                <w:szCs w:val="21"/>
              </w:rPr>
              <w:br w:type="textWrapping"/>
            </w:r>
            <w:r>
              <w:rPr>
                <w:rFonts w:hint="eastAsia"/>
                <w:szCs w:val="21"/>
              </w:rPr>
              <w:t>2017年分类目录：01，02，03，04，05，06，07，08，09，10，11，14，15，16，17，18，19，20，21，22，6840体外诊断试剂（不需冷链运输、贮存）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郝荣</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szCs w:val="21"/>
                <w:lang w:val="en-US" w:eastAsia="zh-CN"/>
              </w:rPr>
              <w:t>2021.2.4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z w:val="16"/>
                <w:szCs w:val="16"/>
                <w:shd w:val="clear" w:color="auto" w:fill="FFFFFF"/>
              </w:rPr>
            </w:pPr>
            <w:r>
              <w:rPr>
                <w:rFonts w:hint="eastAsia"/>
                <w:szCs w:val="21"/>
                <w:lang w:val="en-US" w:eastAsia="zh-CN"/>
              </w:rPr>
              <w:t>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辽溪食药监械经营备2021001</w:t>
            </w:r>
            <w:r>
              <w:rPr>
                <w:rFonts w:hint="eastAsia"/>
                <w:szCs w:val="21"/>
                <w:lang w:val="en-US" w:eastAsia="zh-CN"/>
              </w:rPr>
              <w:t>9</w:t>
            </w:r>
            <w:r>
              <w:rPr>
                <w:rFonts w:hint="eastAsia"/>
                <w:szCs w:val="21"/>
              </w:rPr>
              <w:t>号</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ascii="宋体" w:hAnsi="宋体" w:eastAsia="宋体" w:cs="宋体"/>
                <w:i w:val="0"/>
                <w:caps w:val="0"/>
                <w:color w:val="000000"/>
                <w:spacing w:val="0"/>
                <w:sz w:val="24"/>
                <w:szCs w:val="24"/>
                <w:shd w:val="clear" w:color="auto" w:fill="FFFFFF"/>
              </w:rPr>
              <w:t>本溪城镇医药连锁有限责任公司八里甸子店</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szCs w:val="21"/>
              </w:rPr>
              <w:t>辽宁省本溪市桓仁满族自治县八里甸子镇八里甸子村政府路6号</w:t>
            </w:r>
          </w:p>
        </w:tc>
        <w:tc>
          <w:tcPr>
            <w:tcW w:w="666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rPr>
            </w:pPr>
            <w:r>
              <w:rPr>
                <w:rFonts w:hint="eastAsia"/>
                <w:szCs w:val="21"/>
              </w:rPr>
              <w:t>2002年分类目录：6801，6802，6803，6804，6805，6806，6807，6808，6809，6810，6812，6813，6815，6816，6820，6821，6822，6823，6824，6825，6826，6827，6828，6830，6831，6832，6834，6840（诊断试剂不需低温冷藏运输贮存），6841，6845，6854，6855，6856，6857，6858，6863，6864，6865，6866，6870，6877</w:t>
            </w:r>
            <w:r>
              <w:rPr>
                <w:rFonts w:hint="eastAsia"/>
                <w:szCs w:val="21"/>
              </w:rPr>
              <w:br w:type="textWrapping"/>
            </w:r>
            <w:r>
              <w:rPr>
                <w:rFonts w:hint="eastAsia"/>
                <w:szCs w:val="21"/>
              </w:rPr>
              <w:t>2017年分类目录：01，02，03，04，05，06，07，08，09，10，11，14，15，16，17，18，19，20，21，22，6840体外诊断试剂（不需冷链运输、贮存）</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零售</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color w:val="000000"/>
                <w:shd w:val="clear" w:color="auto" w:fill="FFFFFF"/>
              </w:rPr>
            </w:pPr>
            <w:r>
              <w:rPr>
                <w:rFonts w:hint="eastAsia" w:ascii="宋体" w:hAnsi="宋体" w:eastAsia="宋体" w:cs="宋体"/>
                <w:i w:val="0"/>
                <w:caps w:val="0"/>
                <w:color w:val="000000"/>
                <w:spacing w:val="0"/>
                <w:sz w:val="24"/>
                <w:szCs w:val="24"/>
                <w:shd w:val="clear" w:color="auto" w:fill="FFFFFF"/>
              </w:rPr>
              <w:t>葛庆</w:t>
            </w:r>
          </w:p>
        </w:tc>
        <w:tc>
          <w:tcPr>
            <w:tcW w:w="1313"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sz w:val="16"/>
                <w:szCs w:val="16"/>
                <w:lang w:val="en-US" w:eastAsia="zh-CN"/>
              </w:rPr>
            </w:pPr>
            <w:r>
              <w:rPr>
                <w:rFonts w:hint="eastAsia"/>
                <w:szCs w:val="21"/>
                <w:lang w:val="en-US" w:eastAsia="zh-CN"/>
              </w:rPr>
              <w:t>2021.2.4</w:t>
            </w:r>
          </w:p>
        </w:tc>
      </w:tr>
    </w:tbl>
    <w:p>
      <w:pPr>
        <w:jc w:val="center"/>
      </w:pP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w:t>
      </w:r>
      <w:r>
        <w:rPr>
          <w:rFonts w:hint="eastAsia" w:ascii="宋体" w:hAnsi="宋体"/>
          <w:sz w:val="44"/>
        </w:rPr>
        <w:t>.1-202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28</w:t>
      </w:r>
      <w:r>
        <w:rPr>
          <w:rFonts w:hint="eastAsia" w:ascii="宋体" w:hAnsi="宋体"/>
          <w:sz w:val="44"/>
        </w:rPr>
        <w:t>)</w:t>
      </w:r>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81B9C"/>
    <w:rsid w:val="36443B1B"/>
    <w:rsid w:val="68EF0280"/>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lenovo</cp:lastModifiedBy>
  <dcterms:modified xsi:type="dcterms:W3CDTF">2021-02-26T02:21:01Z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