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本溪满族自治县康湶大药房等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128" w:tblpY="234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35"/>
        <w:gridCol w:w="2365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辽DA4148174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本溪满族自治县康湶大药房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本溪满族自治县清河城镇清河城村前西街71号1-2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投资人：丁艳杰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辽DA4148122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本溪满族自治县路源通大药房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本溪满族自治县小市镇迎宾小区21-105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企业负责人：杨鑫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质量负责人：杨鑫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2021.09.02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3-13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见明细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辽宁天士力大药房连锁有限公司本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溪高官分店等11家分店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质量负责人：见明细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2021.09.03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辽CB4148027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辽宁五洲通大药房连锁有限公司本溪观山悦分店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本溪市明山区文化路26D栋1至2层4号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经营范围：中成药、中药饮片（精致包装单味饮片）、化学药制剂、抗生素、生化药品、生物制品（除疫苗、除血液药品）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辽CB4148012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国药控股国大药房沈阳连锁有限公司本溪迎宾店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本溪市本溪满族自治县小市镇迎宾小区8#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注册地址：本溪满族自治县小市镇抗联街54#-1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辽DB4148009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本溪满族自治县兴社药材有限责任公司新特药商店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本溪满族自治县小市镇隆熙佳园1/2/3#-01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经营范围：中成药、中药饮片（精致包装单味饮片）、化学药制剂、抗生素、生化药品、生物制品（除疫苗、除血液药品）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辽DB4148034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桓仁中心街百姓大药房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桓仁县桓仁镇新市街1组8栋0单1-1号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质量负责人：刘晓明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辽CB4145383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国药控股国大药房沈阳连锁有限公司本溪嘉乐园店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本溪满族自治县小市镇中兴街176#-108#、109#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质量负责人：刘凌月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辽CB4148287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国药控股国大药房沈阳连锁有限公司本溪东明店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本溪市平山区中心街72-62-2-2-4号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质量负责人：张蕾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辽DB4148080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新增投资人、变更企业负责人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桓仁满族自治县泡子沿桓民康大药房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桓仁满族自治县桓仁镇水电街04组2幢0单元13号、14号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投资人：祁峰军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企业负责人：贺康洪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辽DB4148081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新增投资人、变更企业负责人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桓仁民康大药房</w:t>
            </w:r>
          </w:p>
        </w:tc>
        <w:tc>
          <w:tcPr>
            <w:tcW w:w="3239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桓仁满族自治县桓仁镇水电街06组10幢0单元2号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投资人：祁峰军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企业负责人：刘琳娜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辽DA4148009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31" w:type="dxa"/>
            <w:vAlign w:val="top"/>
          </w:tcPr>
          <w:p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本溪聚智大药房有限公司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>
            <w:pPr>
              <w:jc w:val="both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本溪市明山区北光路39栋9号、10号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23-28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辽宁北药家大药房连锁有限公司崔东路分店等6家门店</w:t>
            </w:r>
          </w:p>
        </w:tc>
        <w:tc>
          <w:tcPr>
            <w:tcW w:w="3239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辽DA4148049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变企业负责人、质量负责人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本溪满族自治县民康大药房</w:t>
            </w:r>
          </w:p>
        </w:tc>
        <w:tc>
          <w:tcPr>
            <w:tcW w:w="3239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本溪满族自治县小市镇育才路58号</w:t>
            </w:r>
          </w:p>
        </w:tc>
        <w:tc>
          <w:tcPr>
            <w:tcW w:w="2865" w:type="dxa"/>
            <w:vAlign w:val="center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企业负责人：武晓竹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质量负责人：武晓竹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辽CB4148027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变质量负责人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辽宁五洲通大药房连锁有限公司本溪观山悦分店</w:t>
            </w:r>
          </w:p>
        </w:tc>
        <w:tc>
          <w:tcPr>
            <w:tcW w:w="3239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本溪市明山区文化路26D栋1至2层4号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质量负责人：朱迎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720" w:type="dxa"/>
            <w:vAlign w:val="center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辽CB4145300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变质量负责人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辽宁五洲通大药房连锁有限公司本溪小市德源分店</w:t>
            </w:r>
          </w:p>
        </w:tc>
        <w:tc>
          <w:tcPr>
            <w:tcW w:w="3239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本溪市本溪满族自治县小市镇西山路46幢102号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质量负责人：仇显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辽CB4148293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变质量负责人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辽宁五洲通大药房连锁有限公司本溪小市紫荆花园分店</w:t>
            </w:r>
          </w:p>
        </w:tc>
        <w:tc>
          <w:tcPr>
            <w:tcW w:w="3239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本溪市本溪满族自治县小市镇政府路54-55号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质量负责人：贾桂玲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Align w:val="top"/>
          </w:tcPr>
          <w:p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Chars="0" w:right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辽CB4145353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辽宁天士力大药房连锁有限公司本溪新嘉城分店</w:t>
            </w:r>
          </w:p>
        </w:tc>
        <w:tc>
          <w:tcPr>
            <w:tcW w:w="3239" w:type="dxa"/>
            <w:vAlign w:val="top"/>
          </w:tcPr>
          <w:p>
            <w:p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本溪市平山区合永街嘉诚新居公建一层8A#、一层8B#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质量负责人：滕清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2021.09.26</w:t>
            </w:r>
          </w:p>
        </w:tc>
      </w:tr>
    </w:tbl>
    <w:p>
      <w:pPr>
        <w:wordWrap/>
        <w:adjustRightInd/>
        <w:snapToGrid/>
        <w:spacing w:line="360" w:lineRule="auto"/>
        <w:ind w:right="0" w:firstLine="9800" w:firstLineChars="3500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（时间：2021.09.01－2021.09.30）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E414036"/>
    <w:rsid w:val="01141BBD"/>
    <w:rsid w:val="016A41E2"/>
    <w:rsid w:val="01CD7C5D"/>
    <w:rsid w:val="027D3E10"/>
    <w:rsid w:val="03786D9F"/>
    <w:rsid w:val="03AF466E"/>
    <w:rsid w:val="03E92544"/>
    <w:rsid w:val="04C008BD"/>
    <w:rsid w:val="066C06A3"/>
    <w:rsid w:val="069D20FD"/>
    <w:rsid w:val="07532196"/>
    <w:rsid w:val="0826658E"/>
    <w:rsid w:val="084842CB"/>
    <w:rsid w:val="08C86F9D"/>
    <w:rsid w:val="08D96D75"/>
    <w:rsid w:val="08E535CA"/>
    <w:rsid w:val="098E3264"/>
    <w:rsid w:val="098F1CFF"/>
    <w:rsid w:val="09D91C76"/>
    <w:rsid w:val="0AF92205"/>
    <w:rsid w:val="0B253389"/>
    <w:rsid w:val="0B8A75DF"/>
    <w:rsid w:val="0C367A2F"/>
    <w:rsid w:val="0C3A24DD"/>
    <w:rsid w:val="0C8F7965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B5715F"/>
    <w:rsid w:val="14E672D9"/>
    <w:rsid w:val="15187F39"/>
    <w:rsid w:val="15C663F2"/>
    <w:rsid w:val="15D0168C"/>
    <w:rsid w:val="169A7B7E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F19E2"/>
    <w:rsid w:val="2B395FF7"/>
    <w:rsid w:val="2BA82CF2"/>
    <w:rsid w:val="2BED0D10"/>
    <w:rsid w:val="2C093188"/>
    <w:rsid w:val="2C0C63D3"/>
    <w:rsid w:val="2C10738F"/>
    <w:rsid w:val="2C112689"/>
    <w:rsid w:val="2C8D0429"/>
    <w:rsid w:val="2CF85D6C"/>
    <w:rsid w:val="2D834881"/>
    <w:rsid w:val="2DD3120B"/>
    <w:rsid w:val="2DD77CAC"/>
    <w:rsid w:val="2DDB4DFC"/>
    <w:rsid w:val="2DEC4CEF"/>
    <w:rsid w:val="2E0D196B"/>
    <w:rsid w:val="2F8D2917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EE7897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9121D0"/>
    <w:rsid w:val="56CB7FB6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5D1B5E"/>
    <w:rsid w:val="5C9F463D"/>
    <w:rsid w:val="5CBE149A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6A35FDE"/>
    <w:rsid w:val="66A42BF8"/>
    <w:rsid w:val="66D737D4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2F1B7E"/>
    <w:rsid w:val="6DCF61F1"/>
    <w:rsid w:val="6DD5723F"/>
    <w:rsid w:val="6DE8346A"/>
    <w:rsid w:val="6E7C1CD7"/>
    <w:rsid w:val="6F534519"/>
    <w:rsid w:val="6FB93053"/>
    <w:rsid w:val="70E24605"/>
    <w:rsid w:val="710F767E"/>
    <w:rsid w:val="713234D4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D3C5453"/>
    <w:rsid w:val="7D3D674F"/>
    <w:rsid w:val="7D914DCC"/>
    <w:rsid w:val="7EDB194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2021-10-08T00:57:15Z</dcterms:modified>
  <dc:title>2021年药品经营许可（变更）公告（9号）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C024B82A67E9485AB4F456A09390E708</vt:lpwstr>
  </property>
</Properties>
</file>